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4F" w:rsidRPr="00DB4F2C" w:rsidRDefault="001C004F" w:rsidP="001C00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 xml:space="preserve">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Pr="00DB4F2C">
        <w:rPr>
          <w:rFonts w:ascii="Times New Roman" w:hAnsi="Times New Roman"/>
          <w:sz w:val="28"/>
          <w:szCs w:val="28"/>
        </w:rPr>
        <w:t>видео-конференц-связи</w:t>
      </w:r>
      <w:proofErr w:type="spellEnd"/>
      <w:r w:rsidRPr="00DB4F2C">
        <w:rPr>
          <w:rFonts w:ascii="Times New Roman" w:hAnsi="Times New Roman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1C004F" w:rsidRPr="000D5731" w:rsidRDefault="001C004F" w:rsidP="001C00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 xml:space="preserve">Личный прием граждан проводится главой </w:t>
      </w:r>
      <w:r>
        <w:rPr>
          <w:rFonts w:ascii="Times New Roman" w:hAnsi="Times New Roman"/>
          <w:sz w:val="28"/>
          <w:szCs w:val="28"/>
        </w:rPr>
        <w:t>сельского</w:t>
      </w:r>
      <w:r w:rsidRPr="000D5731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Кутузовский</w:t>
      </w:r>
    </w:p>
    <w:p w:rsidR="001C004F" w:rsidRPr="00DB4F2C" w:rsidRDefault="001C004F" w:rsidP="001C00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Pr="00DB4F2C">
        <w:rPr>
          <w:rFonts w:ascii="Times New Roman" w:hAnsi="Times New Roman"/>
          <w:sz w:val="28"/>
          <w:szCs w:val="28"/>
        </w:rPr>
        <w:t xml:space="preserve">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</w:t>
      </w:r>
      <w:r w:rsidRPr="00DB4F2C">
        <w:rPr>
          <w:rFonts w:ascii="Times New Roman" w:hAnsi="Times New Roman"/>
          <w:sz w:val="28"/>
          <w:szCs w:val="28"/>
        </w:rPr>
        <w:t>в разделе «Контрольно-надзорная деятельность».</w:t>
      </w:r>
    </w:p>
    <w:p w:rsidR="001C004F" w:rsidRPr="00DB4F2C" w:rsidRDefault="001C004F" w:rsidP="001C00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B4F2C">
        <w:rPr>
          <w:rFonts w:ascii="Times New Roman" w:hAnsi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1C004F" w:rsidRPr="00DB4F2C" w:rsidRDefault="001C004F" w:rsidP="001C00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1) организация и осуществление контроля в сфере благоустройства;</w:t>
      </w:r>
    </w:p>
    <w:p w:rsidR="001C004F" w:rsidRPr="00DB4F2C" w:rsidRDefault="001C004F" w:rsidP="001C00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1C004F" w:rsidRPr="00DB4F2C" w:rsidRDefault="001C004F" w:rsidP="001C00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1C004F" w:rsidRPr="00DB4F2C" w:rsidRDefault="001C004F" w:rsidP="001C00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1C004F" w:rsidRPr="00DB4F2C" w:rsidRDefault="001C004F" w:rsidP="001C00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B4F2C">
        <w:rPr>
          <w:rFonts w:ascii="Times New Roman" w:hAnsi="Times New Roman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1C004F" w:rsidRPr="00DB4F2C" w:rsidRDefault="001C004F" w:rsidP="001C00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B4F2C">
        <w:rPr>
          <w:rFonts w:ascii="Times New Roman" w:hAnsi="Times New Roman"/>
          <w:sz w:val="28"/>
          <w:szCs w:val="28"/>
        </w:rPr>
        <w:t xml:space="preserve">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1C004F" w:rsidRPr="00DB4F2C" w:rsidRDefault="001C004F" w:rsidP="001C00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1C004F" w:rsidRPr="00DB4F2C" w:rsidRDefault="001C004F" w:rsidP="001C00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1C004F" w:rsidRPr="00DB4F2C" w:rsidRDefault="001C004F" w:rsidP="001C00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1C004F" w:rsidRPr="00DB4F2C" w:rsidRDefault="001C004F" w:rsidP="001C00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B4F2C">
        <w:rPr>
          <w:rFonts w:ascii="Times New Roman" w:hAnsi="Times New Roman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1C004F" w:rsidRPr="00DB4F2C" w:rsidRDefault="001C004F" w:rsidP="001C00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B4F2C">
        <w:rPr>
          <w:rFonts w:ascii="Times New Roman" w:hAnsi="Times New Roman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</w:t>
      </w:r>
      <w:r w:rsidRPr="00DB4F2C">
        <w:rPr>
          <w:rFonts w:ascii="Times New Roman" w:hAnsi="Times New Roman"/>
          <w:sz w:val="28"/>
          <w:szCs w:val="28"/>
        </w:rPr>
        <w:lastRenderedPageBreak/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1C004F" w:rsidRPr="00DB4F2C" w:rsidRDefault="001C004F" w:rsidP="001C00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B4F2C">
        <w:rPr>
          <w:rFonts w:ascii="Times New Roman" w:hAnsi="Times New Roman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1C004F" w:rsidRPr="00DB4F2C" w:rsidRDefault="001C004F" w:rsidP="001C00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B4F2C">
        <w:rPr>
          <w:rFonts w:ascii="Times New Roman" w:hAnsi="Times New Roman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1C004F" w:rsidRPr="00DB4F2C" w:rsidRDefault="001C004F" w:rsidP="001C00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B4F2C">
        <w:rPr>
          <w:rFonts w:ascii="Times New Roman" w:hAnsi="Times New Roman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</w:t>
      </w:r>
      <w:r w:rsidRPr="00DB4F2C">
        <w:rPr>
          <w:rFonts w:ascii="Times New Roman" w:hAnsi="Times New Roman"/>
          <w:sz w:val="28"/>
          <w:szCs w:val="28"/>
        </w:rPr>
        <w:t xml:space="preserve">в разделе «Контрольно-надзорная деятельность» письменного разъяснения, подписанного главой </w:t>
      </w:r>
      <w:r>
        <w:rPr>
          <w:rFonts w:ascii="Times New Roman" w:hAnsi="Times New Roman"/>
          <w:sz w:val="28"/>
          <w:szCs w:val="28"/>
        </w:rPr>
        <w:t>сельского</w:t>
      </w:r>
      <w:r w:rsidRPr="000D5731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Кутузовский муниципального района Сергиевский</w:t>
      </w:r>
      <w:r w:rsidRPr="00DB4F2C">
        <w:rPr>
          <w:rFonts w:ascii="Times New Roman" w:hAnsi="Times New Roman"/>
          <w:sz w:val="28"/>
          <w:szCs w:val="28"/>
        </w:rPr>
        <w:t xml:space="preserve"> или должностным лицом, уполномоченным осуществлять контроль.</w:t>
      </w:r>
    </w:p>
    <w:p w:rsidR="00DB5430" w:rsidRDefault="00DB5430" w:rsidP="001C004F">
      <w:pPr>
        <w:spacing w:after="0"/>
        <w:jc w:val="both"/>
      </w:pPr>
    </w:p>
    <w:sectPr w:rsidR="00DB5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004F"/>
    <w:rsid w:val="001C004F"/>
    <w:rsid w:val="00DB5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2022-09-28T12:18:00Z</dcterms:created>
  <dcterms:modified xsi:type="dcterms:W3CDTF">2022-09-28T12:20:00Z</dcterms:modified>
</cp:coreProperties>
</file>